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spd7qg37m1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color w:val="000009"/>
          <w:rtl w:val="0"/>
        </w:rPr>
        <w:t xml:space="preserve">AUTORITZACIÓ MENORS D’EDAT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DADES DE LA PERSONA QUE AUTORITZA EL MENOR: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37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162"/>
        <w:gridCol w:w="2160"/>
        <w:gridCol w:w="2162"/>
        <w:gridCol w:w="2160"/>
        <w:tblGridChange w:id="0">
          <w:tblGrid>
            <w:gridCol w:w="2162"/>
            <w:gridCol w:w="2160"/>
            <w:gridCol w:w="2162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i cognoms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Telèfon fix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Telèfon mòbil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" w:line="273" w:lineRule="auto"/>
              <w:ind w:left="11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RELACIÓ AMB EL MENOR: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45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286"/>
        <w:gridCol w:w="1877"/>
        <w:gridCol w:w="286"/>
        <w:gridCol w:w="1874"/>
        <w:gridCol w:w="285"/>
        <w:gridCol w:w="1877"/>
        <w:gridCol w:w="285"/>
        <w:gridCol w:w="1874"/>
        <w:tblGridChange w:id="0">
          <w:tblGrid>
            <w:gridCol w:w="286"/>
            <w:gridCol w:w="1877"/>
            <w:gridCol w:w="286"/>
            <w:gridCol w:w="1874"/>
            <w:gridCol w:w="285"/>
            <w:gridCol w:w="1877"/>
            <w:gridCol w:w="285"/>
            <w:gridCol w:w="1874"/>
          </w:tblGrid>
        </w:tblGridChange>
      </w:tblGrid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4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1"/>
        </w:tabs>
        <w:spacing w:after="0" w:before="0" w:line="360" w:lineRule="auto"/>
        <w:ind w:left="143" w:right="145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AUTORITZA 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(nom i cognoms del menor), a participar a la Cursa Popular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d’Orientació 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L’Esquella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organitzada pe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l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Club Pirinenc l’Esquella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senglarOrientació</w:t>
      </w:r>
      <w:r w:rsidDel="00000000" w:rsidR="00000000" w:rsidRPr="00000000">
        <w:rPr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 19 d’abril de 2025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3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Signat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1"/>
          <w:tab w:val="left" w:leader="none" w:pos="3646"/>
          <w:tab w:val="left" w:leader="none" w:pos="6285"/>
        </w:tabs>
        <w:spacing w:after="0" w:before="0" w:line="240" w:lineRule="auto"/>
        <w:ind w:left="143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 2025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920" w:top="2000" w:left="1559" w:right="1559" w:header="512" w:footer="7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10083800</wp:posOffset>
              </wp:positionV>
              <wp:extent cx="817245" cy="17653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42140" y="3696498"/>
                        <a:ext cx="807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20"/>
                              <w:vertAlign w:val="baseline"/>
                            </w:rPr>
                            <w:t xml:space="preserve">Pàgina 1 de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10083800</wp:posOffset>
              </wp:positionV>
              <wp:extent cx="817245" cy="17653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7245" cy="176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right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691322" cy="726073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313" l="3083" r="6632" t="16769"/>
                  <a:stretch>
                    <a:fillRect/>
                  </a:stretch>
                </pic:blipFill>
                <pic:spPr>
                  <a:xfrm>
                    <a:off x="0" y="0"/>
                    <a:ext cx="1691322" cy="7260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3907279</wp:posOffset>
              </wp:positionH>
              <wp:positionV relativeFrom="page">
                <wp:posOffset>345094</wp:posOffset>
              </wp:positionV>
              <wp:extent cx="2592097" cy="588681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54714" y="3493753"/>
                        <a:ext cx="2582572" cy="5724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14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 Cursa Popular d’Orientació L’Esquella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14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Autorització menors d’edat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14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Pardines, 19 d’abril de 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3907279</wp:posOffset>
              </wp:positionH>
              <wp:positionV relativeFrom="page">
                <wp:posOffset>345094</wp:posOffset>
              </wp:positionV>
              <wp:extent cx="2592097" cy="588681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2097" cy="5886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jc w:val="center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Tahoma" w:cs="Tahoma" w:eastAsia="Tahoma" w:hAnsi="Tahoma"/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1"/>
      <w:jc w:val="center"/>
    </w:pPr>
    <w:rPr>
      <w:b w:val="1"/>
      <w:bCs w:val="1"/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F3124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31246"/>
    <w:rPr>
      <w:rFonts w:ascii="Tahoma" w:cs="Tahoma" w:eastAsia="Tahoma" w:hAnsi="Tahoma"/>
      <w:lang w:val="ca-ES"/>
    </w:rPr>
  </w:style>
  <w:style w:type="paragraph" w:styleId="Piedepgina">
    <w:name w:val="footer"/>
    <w:basedOn w:val="Normal"/>
    <w:link w:val="PiedepginaCar"/>
    <w:uiPriority w:val="99"/>
    <w:unhideWhenUsed w:val="1"/>
    <w:rsid w:val="00F3124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31246"/>
    <w:rPr>
      <w:rFonts w:ascii="Tahoma" w:cs="Tahoma" w:eastAsia="Tahoma" w:hAnsi="Tahoma"/>
      <w:lang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Iva18wuhdZqXJfMRWk6mO26EA==">CgMxLjAyDWguc3BkN3FnMzdtMWE4AHIhMTVGVjlEcmtJU0pOcnQ4MVFhWWVRX2pjcG9MLUZFd08t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2025-03-24T10:17:00Z</dcterms:created>
  <dc:creator>lballesteros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